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2C3F" w14:textId="057FD7D6" w:rsidR="00A61FC2" w:rsidRDefault="00A009D1">
      <w:r>
        <w:t>Teste</w:t>
      </w:r>
    </w:p>
    <w:sectPr w:rsidR="00A61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A9"/>
    <w:rsid w:val="00636F05"/>
    <w:rsid w:val="00891DC6"/>
    <w:rsid w:val="00A009D1"/>
    <w:rsid w:val="00A61FC2"/>
    <w:rsid w:val="00D5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D95"/>
  <w15:chartTrackingRefBased/>
  <w15:docId w15:val="{4923E06A-F811-40E3-B58F-1D4A17CE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4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4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4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4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4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4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4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4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4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45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45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45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45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45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45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4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4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45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45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45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45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4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Kashihara | Mitsui &amp; Co. Coffee Trading</dc:creator>
  <cp:keywords/>
  <dc:description/>
  <cp:lastModifiedBy>Gustavo Kashihara | Mitsui &amp; Co. Coffee Trading</cp:lastModifiedBy>
  <cp:revision>2</cp:revision>
  <dcterms:created xsi:type="dcterms:W3CDTF">2025-01-21T12:16:00Z</dcterms:created>
  <dcterms:modified xsi:type="dcterms:W3CDTF">2025-01-21T12:17:00Z</dcterms:modified>
</cp:coreProperties>
</file>